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67" w:type="dxa"/>
        <w:jc w:val="center"/>
        <w:tblLook w:val="04A0" w:firstRow="1" w:lastRow="0" w:firstColumn="1" w:lastColumn="0" w:noHBand="0" w:noVBand="1"/>
      </w:tblPr>
      <w:tblGrid>
        <w:gridCol w:w="1222"/>
        <w:gridCol w:w="2175"/>
        <w:gridCol w:w="1511"/>
        <w:gridCol w:w="1228"/>
        <w:gridCol w:w="364"/>
        <w:gridCol w:w="3267"/>
      </w:tblGrid>
      <w:tr w:rsidR="004A2467" w:rsidTr="004A2467">
        <w:trPr>
          <w:trHeight w:val="687"/>
          <w:jc w:val="center"/>
        </w:trPr>
        <w:tc>
          <w:tcPr>
            <w:tcW w:w="3397" w:type="dxa"/>
            <w:gridSpan w:val="2"/>
            <w:vAlign w:val="center"/>
          </w:tcPr>
          <w:p w:rsidR="00A16A33" w:rsidRPr="0042752D" w:rsidRDefault="004A2467" w:rsidP="004A2467">
            <w:pPr>
              <w:tabs>
                <w:tab w:val="right" w:pos="2614"/>
              </w:tabs>
              <w:spacing w:line="276" w:lineRule="auto"/>
              <w:rPr>
                <w:b/>
                <w:sz w:val="40"/>
                <w:szCs w:val="60"/>
              </w:rPr>
            </w:pPr>
            <w:r w:rsidRPr="004A2467">
              <w:rPr>
                <w:b/>
                <w:noProof/>
                <w:sz w:val="40"/>
                <w:szCs w:val="60"/>
              </w:rPr>
              <w:drawing>
                <wp:anchor distT="0" distB="0" distL="114300" distR="114300" simplePos="0" relativeHeight="251659264" behindDoc="0" locked="0" layoutInCell="1" allowOverlap="1" wp14:anchorId="7A655D5A" wp14:editId="1DBB43E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58420</wp:posOffset>
                  </wp:positionV>
                  <wp:extent cx="2008800" cy="417600"/>
                  <wp:effectExtent l="0" t="0" r="0" b="1905"/>
                  <wp:wrapNone/>
                  <wp:docPr id="2" name="그림 2" descr="G:\기획파일저장G\SCI\라이선스(인증서)\현재관리중\회사로고(CI+AI)\SCI_CI\2021\2021.06.04\CI\CI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기획파일저장G\SCI\라이선스(인증서)\현재관리중\회사로고(CI+AI)\SCI_CI\2021\2021.06.04\CI\CI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8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03" w:type="dxa"/>
            <w:gridSpan w:val="3"/>
            <w:vAlign w:val="center"/>
          </w:tcPr>
          <w:p w:rsidR="00A16A33" w:rsidRPr="008901F1" w:rsidRDefault="00A16A33" w:rsidP="00AB32CE">
            <w:pPr>
              <w:tabs>
                <w:tab w:val="left" w:pos="2009"/>
              </w:tabs>
              <w:spacing w:line="276" w:lineRule="auto"/>
              <w:jc w:val="center"/>
              <w:rPr>
                <w:b/>
                <w:sz w:val="48"/>
                <w:szCs w:val="60"/>
              </w:rPr>
            </w:pPr>
            <w:r w:rsidRPr="008901F1">
              <w:rPr>
                <w:rFonts w:hint="eastAsia"/>
                <w:b/>
                <w:sz w:val="48"/>
                <w:szCs w:val="60"/>
              </w:rPr>
              <w:t>보 도 자 료</w:t>
            </w:r>
          </w:p>
        </w:tc>
        <w:tc>
          <w:tcPr>
            <w:tcW w:w="3267" w:type="dxa"/>
            <w:vAlign w:val="center"/>
          </w:tcPr>
          <w:p w:rsidR="00A16A33" w:rsidRPr="008901F1" w:rsidRDefault="00A16A33" w:rsidP="00AB32CE">
            <w:pPr>
              <w:tabs>
                <w:tab w:val="left" w:pos="2009"/>
              </w:tabs>
              <w:spacing w:line="276" w:lineRule="auto"/>
              <w:jc w:val="left"/>
              <w:rPr>
                <w:b/>
                <w:sz w:val="48"/>
                <w:szCs w:val="60"/>
              </w:rPr>
            </w:pPr>
          </w:p>
        </w:tc>
      </w:tr>
      <w:tr w:rsidR="00A16A33" w:rsidTr="00AB32CE">
        <w:trPr>
          <w:trHeight w:val="721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보도일시</w:t>
            </w:r>
          </w:p>
        </w:tc>
        <w:tc>
          <w:tcPr>
            <w:tcW w:w="8545" w:type="dxa"/>
            <w:gridSpan w:val="5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배포시부터</w:t>
            </w:r>
            <w:bookmarkStart w:id="0" w:name="_GoBack"/>
            <w:bookmarkEnd w:id="0"/>
          </w:p>
        </w:tc>
      </w:tr>
      <w:tr w:rsidR="004A2467" w:rsidTr="004A2467">
        <w:trPr>
          <w:trHeight w:val="687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배 포 일</w:t>
            </w:r>
          </w:p>
        </w:tc>
        <w:tc>
          <w:tcPr>
            <w:tcW w:w="3686" w:type="dxa"/>
            <w:gridSpan w:val="2"/>
            <w:vAlign w:val="center"/>
          </w:tcPr>
          <w:p w:rsidR="00A16A33" w:rsidRPr="005F5445" w:rsidRDefault="00A16A33" w:rsidP="00DB65AC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 xml:space="preserve">2021년 </w:t>
            </w:r>
            <w:r w:rsidR="00DB65AC">
              <w:rPr>
                <w:b/>
                <w:sz w:val="22"/>
                <w:szCs w:val="24"/>
              </w:rPr>
              <w:t>12</w:t>
            </w:r>
            <w:r w:rsidRPr="005F5445">
              <w:rPr>
                <w:rFonts w:hint="eastAsia"/>
                <w:b/>
                <w:sz w:val="22"/>
                <w:szCs w:val="24"/>
              </w:rPr>
              <w:t xml:space="preserve">월 </w:t>
            </w:r>
            <w:r w:rsidR="00BF00F3">
              <w:rPr>
                <w:b/>
                <w:sz w:val="22"/>
                <w:szCs w:val="24"/>
              </w:rPr>
              <w:t>22</w:t>
            </w:r>
            <w:r w:rsidR="00DB65AC">
              <w:rPr>
                <w:rFonts w:hint="eastAsia"/>
                <w:b/>
                <w:sz w:val="22"/>
                <w:szCs w:val="24"/>
              </w:rPr>
              <w:t>일</w:t>
            </w:r>
          </w:p>
        </w:tc>
        <w:tc>
          <w:tcPr>
            <w:tcW w:w="1228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담당부서</w:t>
            </w:r>
          </w:p>
        </w:tc>
        <w:tc>
          <w:tcPr>
            <w:tcW w:w="3631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경영기획실</w:t>
            </w:r>
          </w:p>
        </w:tc>
      </w:tr>
      <w:tr w:rsidR="004A2467" w:rsidTr="004A2467">
        <w:trPr>
          <w:trHeight w:val="687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담당실장</w:t>
            </w:r>
          </w:p>
        </w:tc>
        <w:tc>
          <w:tcPr>
            <w:tcW w:w="3686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박미희 실장(</w:t>
            </w:r>
            <w:r w:rsidRPr="005F5445">
              <w:rPr>
                <w:b/>
                <w:sz w:val="22"/>
                <w:szCs w:val="24"/>
              </w:rPr>
              <w:t>T.02-3449-1598)</w:t>
            </w:r>
          </w:p>
        </w:tc>
        <w:tc>
          <w:tcPr>
            <w:tcW w:w="1228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 당 자</w:t>
            </w:r>
          </w:p>
        </w:tc>
        <w:tc>
          <w:tcPr>
            <w:tcW w:w="3631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박제성 주임(</w:t>
            </w:r>
            <w:r w:rsidRPr="005F5445">
              <w:rPr>
                <w:b/>
                <w:sz w:val="22"/>
                <w:szCs w:val="24"/>
              </w:rPr>
              <w:t>T.</w:t>
            </w:r>
            <w:r w:rsidRPr="005F5445">
              <w:rPr>
                <w:rFonts w:hint="eastAsia"/>
                <w:b/>
                <w:sz w:val="22"/>
                <w:szCs w:val="24"/>
              </w:rPr>
              <w:t>02-3449-1332)</w:t>
            </w:r>
          </w:p>
        </w:tc>
      </w:tr>
    </w:tbl>
    <w:p w:rsidR="0098205D" w:rsidRPr="0098205D" w:rsidRDefault="0098205D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b/>
          <w:spacing w:val="-20"/>
          <w:sz w:val="6"/>
          <w:szCs w:val="6"/>
          <w:u w:color="000000"/>
        </w:rPr>
      </w:pPr>
    </w:p>
    <w:p w:rsidR="00F144CA" w:rsidRPr="00983C6F" w:rsidRDefault="00F144CA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</w:pPr>
      <w:r w:rsidRPr="0091726D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 xml:space="preserve">제목 : </w:t>
      </w:r>
      <w:r w:rsidR="00462CD9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>S</w:t>
      </w:r>
      <w:r w:rsidR="00462CD9"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  <w:t>CI</w:t>
      </w:r>
      <w:r w:rsidR="00462CD9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>평가정보,</w:t>
      </w:r>
      <w:r w:rsidR="00462CD9"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  <w:t xml:space="preserve"> </w:t>
      </w:r>
      <w:r w:rsidR="00462CD9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>고려대학교 블록체인연구소와 손잡고 마이데이터 사업 나선다</w:t>
      </w:r>
    </w:p>
    <w:p w:rsidR="00F64C20" w:rsidRDefault="00F64C20" w:rsidP="00CD1A35">
      <w:pPr>
        <w:pStyle w:val="a3"/>
        <w:spacing w:before="40" w:line="240" w:lineRule="auto"/>
        <w:rPr>
          <w:rFonts w:asciiTheme="majorHAnsi" w:eastAsiaTheme="majorHAnsi" w:hAnsiTheme="majorHAnsi"/>
          <w:sz w:val="22"/>
          <w:szCs w:val="22"/>
        </w:rPr>
      </w:pPr>
    </w:p>
    <w:p w:rsidR="00462CD9" w:rsidRDefault="00462CD9" w:rsidP="00462CD9">
      <w:pPr>
        <w:spacing w:line="240" w:lineRule="auto"/>
        <w:rPr>
          <w:rFonts w:asciiTheme="minorEastAsia" w:hAnsiTheme="minorEastAsia" w:cs="KoPubWorld바탕체 Medium"/>
          <w:sz w:val="24"/>
        </w:rPr>
      </w:pPr>
      <w:r w:rsidRPr="00462CD9">
        <w:rPr>
          <w:rFonts w:asciiTheme="minorEastAsia" w:hAnsiTheme="minorEastAsia" w:cs="KoPubWorld바탕체 Medium" w:hint="eastAsia"/>
          <w:sz w:val="24"/>
        </w:rPr>
        <w:t xml:space="preserve">신용정보회사 </w:t>
      </w:r>
      <w:r w:rsidRPr="00462CD9">
        <w:rPr>
          <w:rFonts w:asciiTheme="minorEastAsia" w:hAnsiTheme="minorEastAsia" w:cs="KoPubWorld바탕체 Medium"/>
          <w:sz w:val="24"/>
        </w:rPr>
        <w:t>SCI</w:t>
      </w:r>
      <w:r w:rsidRPr="00462CD9">
        <w:rPr>
          <w:rFonts w:asciiTheme="minorEastAsia" w:hAnsiTheme="minorEastAsia" w:cs="KoPubWorld바탕체 Medium" w:hint="eastAsia"/>
          <w:sz w:val="24"/>
        </w:rPr>
        <w:t>평가정보는 고려대학교 블록체인연구소와 블록체인 기반 마이데이터 기술 연구 및 사업화를 위한 협약을 체결했다고 발표하였다.</w:t>
      </w:r>
    </w:p>
    <w:p w:rsidR="00462CD9" w:rsidRPr="0098205D" w:rsidRDefault="00462CD9" w:rsidP="00462CD9">
      <w:pPr>
        <w:spacing w:line="240" w:lineRule="auto"/>
        <w:rPr>
          <w:rFonts w:asciiTheme="minorEastAsia" w:hAnsiTheme="minorEastAsia" w:cs="KoPubWorld바탕체 Medium"/>
          <w:sz w:val="4"/>
          <w:szCs w:val="4"/>
        </w:rPr>
      </w:pPr>
    </w:p>
    <w:p w:rsidR="00462CD9" w:rsidRDefault="00462CD9" w:rsidP="00462CD9">
      <w:pPr>
        <w:spacing w:line="240" w:lineRule="auto"/>
        <w:rPr>
          <w:rFonts w:asciiTheme="minorEastAsia" w:hAnsiTheme="minorEastAsia" w:cs="KoPubWorld바탕체 Medium"/>
          <w:sz w:val="24"/>
        </w:rPr>
      </w:pPr>
      <w:r w:rsidRPr="00462CD9">
        <w:rPr>
          <w:rFonts w:asciiTheme="minorEastAsia" w:hAnsiTheme="minorEastAsia" w:cs="KoPubWorld바탕체 Medium" w:hint="eastAsia"/>
          <w:sz w:val="24"/>
        </w:rPr>
        <w:t>양 기관은 이번 협약으로 MZ세대 등에게 실질적인 금융서비스를 제공할 수 있는 차별된 모형을 개발하기 위해 양 기관 역량 및 인프라를 집중해 나갈 계획이다.</w:t>
      </w:r>
    </w:p>
    <w:p w:rsidR="00462CD9" w:rsidRPr="0098205D" w:rsidRDefault="00462CD9" w:rsidP="00462CD9">
      <w:pPr>
        <w:spacing w:line="240" w:lineRule="auto"/>
        <w:rPr>
          <w:rFonts w:asciiTheme="minorEastAsia" w:hAnsiTheme="minorEastAsia" w:cs="KoPubWorld바탕체 Medium"/>
          <w:sz w:val="4"/>
          <w:szCs w:val="4"/>
        </w:rPr>
      </w:pPr>
    </w:p>
    <w:p w:rsidR="00462CD9" w:rsidRDefault="00462CD9" w:rsidP="00462CD9">
      <w:pPr>
        <w:spacing w:line="240" w:lineRule="auto"/>
        <w:rPr>
          <w:rFonts w:asciiTheme="minorEastAsia" w:hAnsiTheme="minorEastAsia" w:cs="KoPubWorld바탕체 Medium"/>
          <w:sz w:val="24"/>
        </w:rPr>
      </w:pPr>
      <w:r w:rsidRPr="00462CD9">
        <w:rPr>
          <w:rFonts w:asciiTheme="minorEastAsia" w:hAnsiTheme="minorEastAsia" w:cs="KoPubWorld바탕체 Medium"/>
          <w:sz w:val="24"/>
        </w:rPr>
        <w:t>SCI</w:t>
      </w:r>
      <w:r w:rsidRPr="00462CD9">
        <w:rPr>
          <w:rFonts w:asciiTheme="minorEastAsia" w:hAnsiTheme="minorEastAsia" w:cs="KoPubWorld바탕체 Medium" w:hint="eastAsia"/>
          <w:sz w:val="24"/>
        </w:rPr>
        <w:t>평가정보는 이미 외부에서 전문가를 영입하는 등 다각도로 개인신용평가 사업의 확대를 준비중에 있다.</w:t>
      </w:r>
    </w:p>
    <w:p w:rsidR="00462CD9" w:rsidRPr="0098205D" w:rsidRDefault="00462CD9" w:rsidP="00462CD9">
      <w:pPr>
        <w:spacing w:line="240" w:lineRule="auto"/>
        <w:rPr>
          <w:rFonts w:asciiTheme="minorEastAsia" w:hAnsiTheme="minorEastAsia" w:cs="KoPubWorld바탕체 Medium"/>
          <w:sz w:val="4"/>
          <w:szCs w:val="4"/>
        </w:rPr>
      </w:pPr>
    </w:p>
    <w:p w:rsidR="00462CD9" w:rsidRDefault="00462CD9" w:rsidP="00462CD9">
      <w:pPr>
        <w:spacing w:line="240" w:lineRule="auto"/>
        <w:rPr>
          <w:rFonts w:asciiTheme="minorEastAsia" w:hAnsiTheme="minorEastAsia" w:cs="KoPubWorld바탕체 Medium"/>
          <w:sz w:val="24"/>
        </w:rPr>
      </w:pPr>
      <w:r w:rsidRPr="00462CD9">
        <w:rPr>
          <w:rFonts w:asciiTheme="minorEastAsia" w:hAnsiTheme="minorEastAsia" w:cs="KoPubWorld바탕체 Medium" w:hint="eastAsia"/>
          <w:sz w:val="24"/>
        </w:rPr>
        <w:t xml:space="preserve">SCI평가정보 </w:t>
      </w:r>
      <w:r w:rsidR="00634646">
        <w:rPr>
          <w:rFonts w:asciiTheme="minorEastAsia" w:hAnsiTheme="minorEastAsia" w:cs="KoPubWorld바탕체 Medium" w:hint="eastAsia"/>
          <w:sz w:val="24"/>
        </w:rPr>
        <w:t>임동훈 대표이사는</w:t>
      </w:r>
      <w:r w:rsidRPr="00462CD9">
        <w:rPr>
          <w:rFonts w:asciiTheme="minorEastAsia" w:hAnsiTheme="minorEastAsia" w:cs="KoPubWorld바탕체 Medium" w:hint="eastAsia"/>
          <w:sz w:val="24"/>
        </w:rPr>
        <w:t xml:space="preserve"> </w:t>
      </w:r>
      <w:r w:rsidRPr="00462CD9">
        <w:rPr>
          <w:rFonts w:asciiTheme="minorEastAsia" w:hAnsiTheme="minorEastAsia" w:cs="KoPubWorld바탕체 Medium"/>
          <w:sz w:val="24"/>
        </w:rPr>
        <w:t>“</w:t>
      </w:r>
      <w:r w:rsidRPr="00462CD9">
        <w:rPr>
          <w:rFonts w:asciiTheme="minorEastAsia" w:hAnsiTheme="minorEastAsia" w:cs="KoPubWorld바탕체 Medium" w:hint="eastAsia"/>
          <w:sz w:val="24"/>
        </w:rPr>
        <w:t xml:space="preserve">이번 고려대학교 블록체인연구소와의 업무협력을 통해 </w:t>
      </w:r>
      <w:r w:rsidRPr="00462CD9">
        <w:rPr>
          <w:rFonts w:asciiTheme="minorEastAsia" w:hAnsiTheme="minorEastAsia" w:cs="KoPubWorld바탕체 Medium"/>
          <w:sz w:val="24"/>
        </w:rPr>
        <w:t>MZ</w:t>
      </w:r>
      <w:r w:rsidRPr="00462CD9">
        <w:rPr>
          <w:rFonts w:asciiTheme="minorEastAsia" w:hAnsiTheme="minorEastAsia" w:cs="KoPubWorld바탕체 Medium" w:hint="eastAsia"/>
          <w:sz w:val="24"/>
        </w:rPr>
        <w:t>세대뿐만 아니라 중금리 대출과 서민금융 활성화에 기여할 수 있는 소비자 중심의 새로운 신용평가모형을 내놓을 것으로 기대한다</w:t>
      </w:r>
      <w:r w:rsidRPr="00462CD9">
        <w:rPr>
          <w:rFonts w:asciiTheme="minorEastAsia" w:hAnsiTheme="minorEastAsia" w:cs="KoPubWorld바탕체 Medium"/>
          <w:sz w:val="24"/>
        </w:rPr>
        <w:t>”</w:t>
      </w:r>
      <w:r w:rsidRPr="00462CD9">
        <w:rPr>
          <w:rFonts w:asciiTheme="minorEastAsia" w:hAnsiTheme="minorEastAsia" w:cs="KoPubWorld바탕체 Medium" w:hint="eastAsia"/>
          <w:sz w:val="24"/>
        </w:rPr>
        <w:t xml:space="preserve">고 전했다. </w:t>
      </w:r>
    </w:p>
    <w:p w:rsidR="00462CD9" w:rsidRPr="0098205D" w:rsidRDefault="00462CD9" w:rsidP="00462CD9">
      <w:pPr>
        <w:spacing w:line="240" w:lineRule="auto"/>
        <w:rPr>
          <w:rFonts w:asciiTheme="minorEastAsia" w:hAnsiTheme="minorEastAsia" w:cs="KoPubWorld바탕체 Medium"/>
          <w:sz w:val="4"/>
          <w:szCs w:val="4"/>
        </w:rPr>
      </w:pPr>
    </w:p>
    <w:p w:rsidR="00462CD9" w:rsidRDefault="00462CD9" w:rsidP="00462CD9">
      <w:pPr>
        <w:spacing w:line="240" w:lineRule="auto"/>
        <w:rPr>
          <w:rFonts w:asciiTheme="minorEastAsia" w:hAnsiTheme="minorEastAsia" w:cs="KoPubWorld바탕체 Medium"/>
          <w:sz w:val="24"/>
        </w:rPr>
      </w:pPr>
      <w:r w:rsidRPr="00462CD9">
        <w:rPr>
          <w:rFonts w:asciiTheme="minorEastAsia" w:hAnsiTheme="minorEastAsia" w:cs="KoPubWorld바탕체 Medium" w:hint="eastAsia"/>
          <w:sz w:val="24"/>
        </w:rPr>
        <w:t xml:space="preserve">고려대 인호 교수(소장)는 </w:t>
      </w:r>
      <w:r w:rsidRPr="00462CD9">
        <w:rPr>
          <w:rFonts w:asciiTheme="minorEastAsia" w:hAnsiTheme="minorEastAsia" w:cs="KoPubWorld바탕체 Medium"/>
          <w:sz w:val="24"/>
        </w:rPr>
        <w:t>“</w:t>
      </w:r>
      <w:r w:rsidRPr="00462CD9">
        <w:rPr>
          <w:rFonts w:asciiTheme="minorEastAsia" w:hAnsiTheme="minorEastAsia" w:cs="KoPubWorld바탕체 Medium" w:hint="eastAsia"/>
          <w:sz w:val="24"/>
        </w:rPr>
        <w:t>개인신용평가모델은 데이터의 유통과 무결성이 핵심인데 블록체인 기술로서 가능하게 되어 금융산업 발전은 물론 향후 블록체인의 유용성과 활용성을 높일 수 있을 것으로 전망한다</w:t>
      </w:r>
      <w:r w:rsidRPr="00462CD9">
        <w:rPr>
          <w:rFonts w:asciiTheme="minorEastAsia" w:hAnsiTheme="minorEastAsia" w:cs="KoPubWorld바탕체 Medium"/>
          <w:sz w:val="24"/>
        </w:rPr>
        <w:t>”</w:t>
      </w:r>
      <w:r w:rsidRPr="00462CD9">
        <w:rPr>
          <w:rFonts w:asciiTheme="minorEastAsia" w:hAnsiTheme="minorEastAsia" w:cs="KoPubWorld바탕체 Medium" w:hint="eastAsia"/>
          <w:sz w:val="24"/>
        </w:rPr>
        <w:t>고 말했다.</w:t>
      </w:r>
    </w:p>
    <w:p w:rsidR="00462CD9" w:rsidRPr="0098205D" w:rsidRDefault="00462CD9" w:rsidP="00462CD9">
      <w:pPr>
        <w:spacing w:line="240" w:lineRule="auto"/>
        <w:rPr>
          <w:rFonts w:asciiTheme="minorEastAsia" w:hAnsiTheme="minorEastAsia" w:cs="KoPubWorld바탕체 Medium"/>
          <w:sz w:val="4"/>
          <w:szCs w:val="4"/>
        </w:rPr>
      </w:pPr>
    </w:p>
    <w:p w:rsidR="00462CD9" w:rsidRDefault="00462CD9" w:rsidP="00462CD9">
      <w:pPr>
        <w:spacing w:line="240" w:lineRule="auto"/>
        <w:rPr>
          <w:rFonts w:asciiTheme="minorEastAsia" w:hAnsiTheme="minorEastAsia" w:cs="KoPubWorld바탕체 Medium"/>
          <w:sz w:val="24"/>
        </w:rPr>
      </w:pPr>
      <w:r w:rsidRPr="00462CD9">
        <w:rPr>
          <w:rFonts w:asciiTheme="minorEastAsia" w:hAnsiTheme="minorEastAsia" w:cs="KoPubWorld바탕체 Medium" w:hint="eastAsia"/>
          <w:sz w:val="24"/>
        </w:rPr>
        <w:t>고려대 블록체인연구소는 개인과 관련된 데이터의 역동적 동의체계,</w:t>
      </w:r>
      <w:r w:rsidRPr="00462CD9">
        <w:rPr>
          <w:rFonts w:asciiTheme="minorEastAsia" w:hAnsiTheme="minorEastAsia" w:cs="KoPubWorld바탕체 Medium"/>
          <w:sz w:val="24"/>
        </w:rPr>
        <w:t xml:space="preserve"> </w:t>
      </w:r>
      <w:r w:rsidRPr="00462CD9">
        <w:rPr>
          <w:rFonts w:asciiTheme="minorEastAsia" w:hAnsiTheme="minorEastAsia" w:cs="KoPubWorld바탕체 Medium" w:hint="eastAsia"/>
          <w:sz w:val="24"/>
        </w:rPr>
        <w:t>데이터 주권 보장,</w:t>
      </w:r>
      <w:r w:rsidRPr="00462CD9">
        <w:rPr>
          <w:rFonts w:asciiTheme="minorEastAsia" w:hAnsiTheme="minorEastAsia" w:cs="KoPubWorld바탕체 Medium"/>
          <w:sz w:val="24"/>
        </w:rPr>
        <w:t xml:space="preserve"> </w:t>
      </w:r>
      <w:r w:rsidRPr="00462CD9">
        <w:rPr>
          <w:rFonts w:asciiTheme="minorEastAsia" w:hAnsiTheme="minorEastAsia" w:cs="KoPubWorld바탕체 Medium" w:hint="eastAsia"/>
          <w:sz w:val="24"/>
        </w:rPr>
        <w:t>데이터 유통 플랫폼 등과 관련된 기술의 연구를 진행하고 있다.</w:t>
      </w:r>
    </w:p>
    <w:p w:rsidR="00462CD9" w:rsidRPr="0098205D" w:rsidRDefault="00462CD9" w:rsidP="00462CD9">
      <w:pPr>
        <w:spacing w:line="240" w:lineRule="auto"/>
        <w:rPr>
          <w:rFonts w:asciiTheme="minorEastAsia" w:hAnsiTheme="minorEastAsia" w:cs="KoPubWorld바탕체 Medium"/>
          <w:sz w:val="4"/>
          <w:szCs w:val="4"/>
        </w:rPr>
      </w:pPr>
    </w:p>
    <w:p w:rsidR="00314AAD" w:rsidRDefault="00462CD9" w:rsidP="00462CD9">
      <w:pPr>
        <w:spacing w:line="240" w:lineRule="auto"/>
        <w:rPr>
          <w:rFonts w:asciiTheme="minorEastAsia" w:hAnsiTheme="minorEastAsia" w:cs="KoPubWorld바탕체 Medium"/>
          <w:sz w:val="24"/>
        </w:rPr>
      </w:pPr>
      <w:r w:rsidRPr="00462CD9">
        <w:rPr>
          <w:rFonts w:asciiTheme="minorEastAsia" w:hAnsiTheme="minorEastAsia" w:cs="KoPubWorld바탕체 Medium" w:hint="eastAsia"/>
          <w:sz w:val="24"/>
        </w:rPr>
        <w:t>마이데이터 사업의 경쟁이 치열해지는 상황에서 양 기관의 협력은 금융혁신에 새로운 활력을 불어넣을 것으로 기대된다.</w:t>
      </w:r>
    </w:p>
    <w:p w:rsidR="003A78E6" w:rsidRDefault="00BF00F3" w:rsidP="003A78E6">
      <w:pPr>
        <w:pStyle w:val="a3"/>
        <w:spacing w:before="40" w:line="240" w:lineRule="auto"/>
        <w:jc w:val="center"/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</w:pPr>
      <w:r>
        <w:rPr>
          <w:rFonts w:asciiTheme="majorHAnsi" w:eastAsiaTheme="majorHAnsi" w:hAnsiTheme="majorHAnsi"/>
          <w:b/>
          <w:noProof/>
          <w:spacing w:val="-20"/>
          <w:sz w:val="32"/>
          <w:szCs w:val="38"/>
          <w:u w:color="00000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25pt;height:176.25pt">
            <v:imagedata r:id="rId8" o:title="sci평가정보 제공 사진"/>
          </v:shape>
        </w:pict>
      </w:r>
    </w:p>
    <w:p w:rsidR="003A78E6" w:rsidRDefault="003A78E6" w:rsidP="003A78E6">
      <w:pPr>
        <w:pStyle w:val="a3"/>
        <w:spacing w:before="40" w:line="240" w:lineRule="auto"/>
        <w:jc w:val="center"/>
        <w:rPr>
          <w:rFonts w:asciiTheme="majorHAnsi" w:eastAsiaTheme="majorHAnsi" w:hAnsiTheme="majorHAnsi"/>
          <w:spacing w:val="-20"/>
          <w:szCs w:val="38"/>
          <w:u w:color="000000"/>
        </w:rPr>
      </w:pPr>
      <w:r w:rsidRPr="008B0F72">
        <w:rPr>
          <w:rFonts w:asciiTheme="majorHAnsi" w:eastAsiaTheme="majorHAnsi" w:hAnsiTheme="majorHAnsi" w:hint="eastAsia"/>
          <w:spacing w:val="-20"/>
          <w:szCs w:val="38"/>
          <w:u w:color="000000"/>
        </w:rPr>
        <w:t>고려대학교 인호 교수(왼쪽)</w:t>
      </w:r>
      <w:r>
        <w:rPr>
          <w:rFonts w:asciiTheme="majorHAnsi" w:eastAsiaTheme="majorHAnsi" w:hAnsiTheme="majorHAnsi" w:hint="eastAsia"/>
          <w:spacing w:val="-20"/>
          <w:szCs w:val="38"/>
          <w:u w:color="000000"/>
        </w:rPr>
        <w:t xml:space="preserve">와 </w:t>
      </w:r>
      <w:r w:rsidRPr="008B0F72">
        <w:rPr>
          <w:rFonts w:asciiTheme="majorHAnsi" w:eastAsiaTheme="majorHAnsi" w:hAnsiTheme="majorHAnsi" w:hint="eastAsia"/>
          <w:spacing w:val="-20"/>
          <w:szCs w:val="38"/>
          <w:u w:color="000000"/>
        </w:rPr>
        <w:t>SCI평가정보 임동훈 대표이사</w:t>
      </w:r>
      <w:r>
        <w:rPr>
          <w:rFonts w:asciiTheme="majorHAnsi" w:eastAsiaTheme="majorHAnsi" w:hAnsiTheme="majorHAnsi" w:hint="eastAsia"/>
          <w:spacing w:val="-20"/>
          <w:szCs w:val="38"/>
          <w:u w:color="000000"/>
        </w:rPr>
        <w:t>(오른쪽)</w:t>
      </w:r>
      <w:r>
        <w:rPr>
          <w:rFonts w:asciiTheme="majorHAnsi" w:eastAsiaTheme="majorHAnsi" w:hAnsiTheme="majorHAnsi"/>
          <w:spacing w:val="-20"/>
          <w:szCs w:val="38"/>
          <w:u w:color="000000"/>
        </w:rPr>
        <w:t xml:space="preserve"> / SCI</w:t>
      </w:r>
      <w:r>
        <w:rPr>
          <w:rFonts w:asciiTheme="majorHAnsi" w:eastAsiaTheme="majorHAnsi" w:hAnsiTheme="majorHAnsi" w:hint="eastAsia"/>
          <w:spacing w:val="-20"/>
          <w:szCs w:val="38"/>
          <w:u w:color="000000"/>
        </w:rPr>
        <w:t>평가정보 제공</w:t>
      </w:r>
    </w:p>
    <w:sectPr w:rsidR="003A78E6" w:rsidSect="0090406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A38" w:rsidRDefault="00250A38" w:rsidP="00406DEA">
      <w:pPr>
        <w:spacing w:after="0" w:line="240" w:lineRule="auto"/>
      </w:pPr>
      <w:r>
        <w:separator/>
      </w:r>
    </w:p>
  </w:endnote>
  <w:endnote w:type="continuationSeparator" w:id="0">
    <w:p w:rsidR="00250A38" w:rsidRDefault="00250A38" w:rsidP="0040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World바탕체 Medium">
    <w:altName w:val="맑은 고딕"/>
    <w:charset w:val="81"/>
    <w:family w:val="auto"/>
    <w:pitch w:val="variable"/>
    <w:sig w:usb0="00000000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A38" w:rsidRDefault="00250A38" w:rsidP="00406DEA">
      <w:pPr>
        <w:spacing w:after="0" w:line="240" w:lineRule="auto"/>
      </w:pPr>
      <w:r>
        <w:separator/>
      </w:r>
    </w:p>
  </w:footnote>
  <w:footnote w:type="continuationSeparator" w:id="0">
    <w:p w:rsidR="00250A38" w:rsidRDefault="00250A38" w:rsidP="0040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D47"/>
    <w:multiLevelType w:val="hybridMultilevel"/>
    <w:tmpl w:val="37AC53B8"/>
    <w:lvl w:ilvl="0" w:tplc="04090003">
      <w:start w:val="1"/>
      <w:numFmt w:val="bullet"/>
      <w:lvlText w:val=""/>
      <w:lvlJc w:val="left"/>
      <w:pPr>
        <w:ind w:left="5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abstractNum w:abstractNumId="1" w15:restartNumberingAfterBreak="0">
    <w:nsid w:val="04EA3F0D"/>
    <w:multiLevelType w:val="hybridMultilevel"/>
    <w:tmpl w:val="8A14AA34"/>
    <w:lvl w:ilvl="0" w:tplc="D74653F4">
      <w:start w:val="1"/>
      <w:numFmt w:val="bullet"/>
      <w:lvlText w:val="□"/>
      <w:lvlJc w:val="left"/>
      <w:pPr>
        <w:ind w:left="826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" w15:restartNumberingAfterBreak="0">
    <w:nsid w:val="26385B90"/>
    <w:multiLevelType w:val="hybridMultilevel"/>
    <w:tmpl w:val="A0E8779E"/>
    <w:lvl w:ilvl="0" w:tplc="CAF48696">
      <w:numFmt w:val="bullet"/>
      <w:lvlText w:val="-"/>
      <w:lvlJc w:val="left"/>
      <w:pPr>
        <w:ind w:left="735" w:hanging="45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3" w15:restartNumberingAfterBreak="0">
    <w:nsid w:val="754D4F1A"/>
    <w:multiLevelType w:val="multilevel"/>
    <w:tmpl w:val="52AC2638"/>
    <w:lvl w:ilvl="0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>
      <w:start w:val="1"/>
      <w:numFmt w:val="bullet"/>
      <w:lvlText w:val="○"/>
      <w:lvlJc w:val="left"/>
      <w:pPr>
        <w:ind w:left="1226" w:hanging="400"/>
      </w:pPr>
      <w:rPr>
        <w:rFonts w:ascii="맑은 고딕" w:eastAsia="맑은 고딕" w:hAnsi="맑은 고딕" w:hint="eastAsia"/>
        <w:sz w:val="20"/>
      </w:rPr>
    </w:lvl>
    <w:lvl w:ilvl="2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F1"/>
    <w:rsid w:val="0001129B"/>
    <w:rsid w:val="0001152C"/>
    <w:rsid w:val="00013F6B"/>
    <w:rsid w:val="00022698"/>
    <w:rsid w:val="000267F1"/>
    <w:rsid w:val="00032997"/>
    <w:rsid w:val="0003723E"/>
    <w:rsid w:val="000443BA"/>
    <w:rsid w:val="00067321"/>
    <w:rsid w:val="000727CE"/>
    <w:rsid w:val="00073B6E"/>
    <w:rsid w:val="00080633"/>
    <w:rsid w:val="00084BD8"/>
    <w:rsid w:val="00085FFB"/>
    <w:rsid w:val="00086AEB"/>
    <w:rsid w:val="00087647"/>
    <w:rsid w:val="00096A02"/>
    <w:rsid w:val="000A50DB"/>
    <w:rsid w:val="000B16CC"/>
    <w:rsid w:val="000B7960"/>
    <w:rsid w:val="000C45AC"/>
    <w:rsid w:val="000D5300"/>
    <w:rsid w:val="000D5846"/>
    <w:rsid w:val="000D6923"/>
    <w:rsid w:val="000E3F91"/>
    <w:rsid w:val="00107CEA"/>
    <w:rsid w:val="0011242D"/>
    <w:rsid w:val="001125B5"/>
    <w:rsid w:val="001133E4"/>
    <w:rsid w:val="00113653"/>
    <w:rsid w:val="001231E4"/>
    <w:rsid w:val="001255F9"/>
    <w:rsid w:val="00137414"/>
    <w:rsid w:val="00137FE4"/>
    <w:rsid w:val="00143C76"/>
    <w:rsid w:val="001458F1"/>
    <w:rsid w:val="0015229F"/>
    <w:rsid w:val="0015365A"/>
    <w:rsid w:val="0015697A"/>
    <w:rsid w:val="00161C2E"/>
    <w:rsid w:val="00174D2B"/>
    <w:rsid w:val="00175327"/>
    <w:rsid w:val="0017558F"/>
    <w:rsid w:val="00185595"/>
    <w:rsid w:val="001926FA"/>
    <w:rsid w:val="00193BD0"/>
    <w:rsid w:val="001B57D0"/>
    <w:rsid w:val="001B5D1B"/>
    <w:rsid w:val="001B6771"/>
    <w:rsid w:val="001C1AB6"/>
    <w:rsid w:val="001C3953"/>
    <w:rsid w:val="001C740E"/>
    <w:rsid w:val="001E35B7"/>
    <w:rsid w:val="001E7831"/>
    <w:rsid w:val="001F21EC"/>
    <w:rsid w:val="001F5171"/>
    <w:rsid w:val="00200D97"/>
    <w:rsid w:val="0021525F"/>
    <w:rsid w:val="00216434"/>
    <w:rsid w:val="00232594"/>
    <w:rsid w:val="002365C2"/>
    <w:rsid w:val="00247346"/>
    <w:rsid w:val="00247C79"/>
    <w:rsid w:val="00250A38"/>
    <w:rsid w:val="0026580F"/>
    <w:rsid w:val="00266E47"/>
    <w:rsid w:val="00267887"/>
    <w:rsid w:val="0028294A"/>
    <w:rsid w:val="00284524"/>
    <w:rsid w:val="002853FB"/>
    <w:rsid w:val="00285988"/>
    <w:rsid w:val="0028729E"/>
    <w:rsid w:val="002A79E7"/>
    <w:rsid w:val="002D17F7"/>
    <w:rsid w:val="002D6E33"/>
    <w:rsid w:val="002E02D2"/>
    <w:rsid w:val="002F244B"/>
    <w:rsid w:val="002F2713"/>
    <w:rsid w:val="00303E88"/>
    <w:rsid w:val="00304350"/>
    <w:rsid w:val="00305212"/>
    <w:rsid w:val="00314AAD"/>
    <w:rsid w:val="0032111B"/>
    <w:rsid w:val="00330F4C"/>
    <w:rsid w:val="00336F43"/>
    <w:rsid w:val="0033720D"/>
    <w:rsid w:val="00340243"/>
    <w:rsid w:val="003419BD"/>
    <w:rsid w:val="003425BF"/>
    <w:rsid w:val="00346860"/>
    <w:rsid w:val="00347C01"/>
    <w:rsid w:val="00353ECE"/>
    <w:rsid w:val="003545A7"/>
    <w:rsid w:val="00356CA0"/>
    <w:rsid w:val="00360FDC"/>
    <w:rsid w:val="00371842"/>
    <w:rsid w:val="00372345"/>
    <w:rsid w:val="00372D55"/>
    <w:rsid w:val="00390BDB"/>
    <w:rsid w:val="003A4032"/>
    <w:rsid w:val="003A78E6"/>
    <w:rsid w:val="003B39CA"/>
    <w:rsid w:val="003C35B3"/>
    <w:rsid w:val="003C701D"/>
    <w:rsid w:val="003D373B"/>
    <w:rsid w:val="003D77AB"/>
    <w:rsid w:val="003E0970"/>
    <w:rsid w:val="003E18BC"/>
    <w:rsid w:val="003F2A1D"/>
    <w:rsid w:val="003F3B0C"/>
    <w:rsid w:val="00400B27"/>
    <w:rsid w:val="0040220E"/>
    <w:rsid w:val="00402D61"/>
    <w:rsid w:val="00403CC9"/>
    <w:rsid w:val="00406392"/>
    <w:rsid w:val="00406DEA"/>
    <w:rsid w:val="00412A9C"/>
    <w:rsid w:val="004150E7"/>
    <w:rsid w:val="00425D40"/>
    <w:rsid w:val="0042752D"/>
    <w:rsid w:val="00427FB2"/>
    <w:rsid w:val="00432639"/>
    <w:rsid w:val="0043264A"/>
    <w:rsid w:val="004372CA"/>
    <w:rsid w:val="00444070"/>
    <w:rsid w:val="00453EFA"/>
    <w:rsid w:val="004551D9"/>
    <w:rsid w:val="00462CD9"/>
    <w:rsid w:val="0047702B"/>
    <w:rsid w:val="0048713D"/>
    <w:rsid w:val="00490CC7"/>
    <w:rsid w:val="00495623"/>
    <w:rsid w:val="0049747B"/>
    <w:rsid w:val="004A2467"/>
    <w:rsid w:val="004A69D3"/>
    <w:rsid w:val="004B1802"/>
    <w:rsid w:val="004B7445"/>
    <w:rsid w:val="004B7C5A"/>
    <w:rsid w:val="004C3D32"/>
    <w:rsid w:val="004E55FD"/>
    <w:rsid w:val="004E58D2"/>
    <w:rsid w:val="004E71CA"/>
    <w:rsid w:val="004E7B46"/>
    <w:rsid w:val="004F386B"/>
    <w:rsid w:val="005006F9"/>
    <w:rsid w:val="0050140F"/>
    <w:rsid w:val="00503072"/>
    <w:rsid w:val="005055BA"/>
    <w:rsid w:val="00506E5A"/>
    <w:rsid w:val="00507DBD"/>
    <w:rsid w:val="005123B0"/>
    <w:rsid w:val="005241A6"/>
    <w:rsid w:val="0053604D"/>
    <w:rsid w:val="00540098"/>
    <w:rsid w:val="00552107"/>
    <w:rsid w:val="00554FC7"/>
    <w:rsid w:val="005727E6"/>
    <w:rsid w:val="00582C98"/>
    <w:rsid w:val="00590F10"/>
    <w:rsid w:val="005A5396"/>
    <w:rsid w:val="005A647D"/>
    <w:rsid w:val="005C28A2"/>
    <w:rsid w:val="005C4A01"/>
    <w:rsid w:val="005E30F0"/>
    <w:rsid w:val="005E4273"/>
    <w:rsid w:val="005F1177"/>
    <w:rsid w:val="005F5445"/>
    <w:rsid w:val="006169DD"/>
    <w:rsid w:val="006170F4"/>
    <w:rsid w:val="006224E4"/>
    <w:rsid w:val="00622F89"/>
    <w:rsid w:val="00627FF3"/>
    <w:rsid w:val="00632D32"/>
    <w:rsid w:val="00634646"/>
    <w:rsid w:val="006405C5"/>
    <w:rsid w:val="0064256B"/>
    <w:rsid w:val="00655986"/>
    <w:rsid w:val="00671B1E"/>
    <w:rsid w:val="006A3F53"/>
    <w:rsid w:val="006B11ED"/>
    <w:rsid w:val="006B2C3A"/>
    <w:rsid w:val="006B3A42"/>
    <w:rsid w:val="006B417D"/>
    <w:rsid w:val="006B665F"/>
    <w:rsid w:val="006D7A78"/>
    <w:rsid w:val="006F47C4"/>
    <w:rsid w:val="006F7F0A"/>
    <w:rsid w:val="00711CB0"/>
    <w:rsid w:val="007121EA"/>
    <w:rsid w:val="007136CA"/>
    <w:rsid w:val="00716893"/>
    <w:rsid w:val="007200E6"/>
    <w:rsid w:val="00725353"/>
    <w:rsid w:val="00726CD4"/>
    <w:rsid w:val="00730F0D"/>
    <w:rsid w:val="00735F5C"/>
    <w:rsid w:val="007365E7"/>
    <w:rsid w:val="00747385"/>
    <w:rsid w:val="00750131"/>
    <w:rsid w:val="007512A2"/>
    <w:rsid w:val="00751F6F"/>
    <w:rsid w:val="00752E37"/>
    <w:rsid w:val="00762B3F"/>
    <w:rsid w:val="00767031"/>
    <w:rsid w:val="0078622C"/>
    <w:rsid w:val="0079167A"/>
    <w:rsid w:val="00793D87"/>
    <w:rsid w:val="0079612C"/>
    <w:rsid w:val="00796382"/>
    <w:rsid w:val="007A752A"/>
    <w:rsid w:val="007C1DD5"/>
    <w:rsid w:val="007E21B9"/>
    <w:rsid w:val="007E22DD"/>
    <w:rsid w:val="007E3B90"/>
    <w:rsid w:val="007E4A0D"/>
    <w:rsid w:val="007F63A9"/>
    <w:rsid w:val="00812A41"/>
    <w:rsid w:val="00812BCB"/>
    <w:rsid w:val="00814F9A"/>
    <w:rsid w:val="00821593"/>
    <w:rsid w:val="00830C7E"/>
    <w:rsid w:val="0084115A"/>
    <w:rsid w:val="00842FF5"/>
    <w:rsid w:val="0084510D"/>
    <w:rsid w:val="00847D54"/>
    <w:rsid w:val="008540D3"/>
    <w:rsid w:val="00855FD4"/>
    <w:rsid w:val="008659A5"/>
    <w:rsid w:val="00870952"/>
    <w:rsid w:val="0087244A"/>
    <w:rsid w:val="00877058"/>
    <w:rsid w:val="00882706"/>
    <w:rsid w:val="00885DB5"/>
    <w:rsid w:val="008901F1"/>
    <w:rsid w:val="008A27C2"/>
    <w:rsid w:val="008A28E0"/>
    <w:rsid w:val="008B0F72"/>
    <w:rsid w:val="008B517B"/>
    <w:rsid w:val="008C24A6"/>
    <w:rsid w:val="008D0AEC"/>
    <w:rsid w:val="008D30FE"/>
    <w:rsid w:val="008D69F9"/>
    <w:rsid w:val="008F5FD0"/>
    <w:rsid w:val="00904067"/>
    <w:rsid w:val="00905BDE"/>
    <w:rsid w:val="009077A0"/>
    <w:rsid w:val="0091726D"/>
    <w:rsid w:val="00921613"/>
    <w:rsid w:val="00924CBC"/>
    <w:rsid w:val="009270F5"/>
    <w:rsid w:val="00930D3A"/>
    <w:rsid w:val="0093363E"/>
    <w:rsid w:val="00935FDB"/>
    <w:rsid w:val="00936950"/>
    <w:rsid w:val="00940F17"/>
    <w:rsid w:val="009525A1"/>
    <w:rsid w:val="00957347"/>
    <w:rsid w:val="0096086D"/>
    <w:rsid w:val="009614C0"/>
    <w:rsid w:val="00963A74"/>
    <w:rsid w:val="00972118"/>
    <w:rsid w:val="00973CD6"/>
    <w:rsid w:val="00974104"/>
    <w:rsid w:val="00981ADF"/>
    <w:rsid w:val="0098205D"/>
    <w:rsid w:val="00982D50"/>
    <w:rsid w:val="00983C6F"/>
    <w:rsid w:val="00987DF0"/>
    <w:rsid w:val="009C4E6B"/>
    <w:rsid w:val="009C5071"/>
    <w:rsid w:val="009D2338"/>
    <w:rsid w:val="009D339C"/>
    <w:rsid w:val="009D405C"/>
    <w:rsid w:val="009E477B"/>
    <w:rsid w:val="00A000DC"/>
    <w:rsid w:val="00A07141"/>
    <w:rsid w:val="00A16A33"/>
    <w:rsid w:val="00A25BF2"/>
    <w:rsid w:val="00A26AD6"/>
    <w:rsid w:val="00A3030E"/>
    <w:rsid w:val="00A401B7"/>
    <w:rsid w:val="00A50913"/>
    <w:rsid w:val="00A519D8"/>
    <w:rsid w:val="00A529C4"/>
    <w:rsid w:val="00A6040B"/>
    <w:rsid w:val="00A60EA0"/>
    <w:rsid w:val="00A615E0"/>
    <w:rsid w:val="00A70AE1"/>
    <w:rsid w:val="00A72808"/>
    <w:rsid w:val="00A73A60"/>
    <w:rsid w:val="00A8450D"/>
    <w:rsid w:val="00A92F49"/>
    <w:rsid w:val="00A971A4"/>
    <w:rsid w:val="00A97901"/>
    <w:rsid w:val="00AA1890"/>
    <w:rsid w:val="00AB07E0"/>
    <w:rsid w:val="00AB0FF8"/>
    <w:rsid w:val="00AC1295"/>
    <w:rsid w:val="00AC28D1"/>
    <w:rsid w:val="00AC59B8"/>
    <w:rsid w:val="00AD633D"/>
    <w:rsid w:val="00AE0E1F"/>
    <w:rsid w:val="00AE1075"/>
    <w:rsid w:val="00AE5D15"/>
    <w:rsid w:val="00AE664E"/>
    <w:rsid w:val="00AF3D3A"/>
    <w:rsid w:val="00AF43D2"/>
    <w:rsid w:val="00AF4A1B"/>
    <w:rsid w:val="00AF6284"/>
    <w:rsid w:val="00AF6559"/>
    <w:rsid w:val="00B0183E"/>
    <w:rsid w:val="00B10365"/>
    <w:rsid w:val="00B1438F"/>
    <w:rsid w:val="00B14D26"/>
    <w:rsid w:val="00B21B83"/>
    <w:rsid w:val="00B23704"/>
    <w:rsid w:val="00B328B7"/>
    <w:rsid w:val="00B364C0"/>
    <w:rsid w:val="00B43803"/>
    <w:rsid w:val="00B53363"/>
    <w:rsid w:val="00B56C88"/>
    <w:rsid w:val="00B6685A"/>
    <w:rsid w:val="00B67C3D"/>
    <w:rsid w:val="00B84505"/>
    <w:rsid w:val="00B85489"/>
    <w:rsid w:val="00B9009F"/>
    <w:rsid w:val="00B91151"/>
    <w:rsid w:val="00B94914"/>
    <w:rsid w:val="00B94C82"/>
    <w:rsid w:val="00BA19F8"/>
    <w:rsid w:val="00BA21EE"/>
    <w:rsid w:val="00BA4DFA"/>
    <w:rsid w:val="00BA72B7"/>
    <w:rsid w:val="00BB36CC"/>
    <w:rsid w:val="00BB676D"/>
    <w:rsid w:val="00BC0171"/>
    <w:rsid w:val="00BC7DE5"/>
    <w:rsid w:val="00BD0829"/>
    <w:rsid w:val="00BD089A"/>
    <w:rsid w:val="00BD146C"/>
    <w:rsid w:val="00BD3412"/>
    <w:rsid w:val="00BD59C6"/>
    <w:rsid w:val="00BE4FB7"/>
    <w:rsid w:val="00BF00F3"/>
    <w:rsid w:val="00BF2315"/>
    <w:rsid w:val="00BF2CAA"/>
    <w:rsid w:val="00C100AD"/>
    <w:rsid w:val="00C154B6"/>
    <w:rsid w:val="00C21DBE"/>
    <w:rsid w:val="00C2269E"/>
    <w:rsid w:val="00C22C03"/>
    <w:rsid w:val="00C26F31"/>
    <w:rsid w:val="00C41692"/>
    <w:rsid w:val="00C43C4A"/>
    <w:rsid w:val="00C45A82"/>
    <w:rsid w:val="00C529ED"/>
    <w:rsid w:val="00C53050"/>
    <w:rsid w:val="00C53272"/>
    <w:rsid w:val="00C57312"/>
    <w:rsid w:val="00C573CD"/>
    <w:rsid w:val="00C641BE"/>
    <w:rsid w:val="00C71EFA"/>
    <w:rsid w:val="00C80FF9"/>
    <w:rsid w:val="00C82A66"/>
    <w:rsid w:val="00C82AB3"/>
    <w:rsid w:val="00C84F6C"/>
    <w:rsid w:val="00C92359"/>
    <w:rsid w:val="00C9482C"/>
    <w:rsid w:val="00CA3BDE"/>
    <w:rsid w:val="00CB0EC3"/>
    <w:rsid w:val="00CB26FE"/>
    <w:rsid w:val="00CB340D"/>
    <w:rsid w:val="00CB3EE1"/>
    <w:rsid w:val="00CB5710"/>
    <w:rsid w:val="00CD1A35"/>
    <w:rsid w:val="00CE0E63"/>
    <w:rsid w:val="00CE4154"/>
    <w:rsid w:val="00CF4DA5"/>
    <w:rsid w:val="00D01206"/>
    <w:rsid w:val="00D01BFC"/>
    <w:rsid w:val="00D12D6C"/>
    <w:rsid w:val="00D16C69"/>
    <w:rsid w:val="00D21CFE"/>
    <w:rsid w:val="00D27403"/>
    <w:rsid w:val="00D449BD"/>
    <w:rsid w:val="00D465FC"/>
    <w:rsid w:val="00D719DA"/>
    <w:rsid w:val="00D76D51"/>
    <w:rsid w:val="00D771F6"/>
    <w:rsid w:val="00D902FF"/>
    <w:rsid w:val="00D91920"/>
    <w:rsid w:val="00D943F0"/>
    <w:rsid w:val="00D94585"/>
    <w:rsid w:val="00D96573"/>
    <w:rsid w:val="00D96924"/>
    <w:rsid w:val="00DA46E0"/>
    <w:rsid w:val="00DA4B89"/>
    <w:rsid w:val="00DB0CD3"/>
    <w:rsid w:val="00DB0E7E"/>
    <w:rsid w:val="00DB2131"/>
    <w:rsid w:val="00DB4ACB"/>
    <w:rsid w:val="00DB585F"/>
    <w:rsid w:val="00DB65AC"/>
    <w:rsid w:val="00DB77E4"/>
    <w:rsid w:val="00DC6550"/>
    <w:rsid w:val="00DE341A"/>
    <w:rsid w:val="00DF2B8F"/>
    <w:rsid w:val="00E03B1E"/>
    <w:rsid w:val="00E141A0"/>
    <w:rsid w:val="00E1478F"/>
    <w:rsid w:val="00E16CBC"/>
    <w:rsid w:val="00E172F0"/>
    <w:rsid w:val="00E20756"/>
    <w:rsid w:val="00E62700"/>
    <w:rsid w:val="00E72FE1"/>
    <w:rsid w:val="00E75508"/>
    <w:rsid w:val="00E81A48"/>
    <w:rsid w:val="00E84DF5"/>
    <w:rsid w:val="00E9182F"/>
    <w:rsid w:val="00E9366D"/>
    <w:rsid w:val="00E952E2"/>
    <w:rsid w:val="00E97F95"/>
    <w:rsid w:val="00EA31DF"/>
    <w:rsid w:val="00EA689A"/>
    <w:rsid w:val="00EB0D19"/>
    <w:rsid w:val="00EB4420"/>
    <w:rsid w:val="00EC0893"/>
    <w:rsid w:val="00EF2194"/>
    <w:rsid w:val="00EF6A54"/>
    <w:rsid w:val="00F02FA8"/>
    <w:rsid w:val="00F06770"/>
    <w:rsid w:val="00F12733"/>
    <w:rsid w:val="00F144CA"/>
    <w:rsid w:val="00F235E2"/>
    <w:rsid w:val="00F27F6E"/>
    <w:rsid w:val="00F350D4"/>
    <w:rsid w:val="00F37DB5"/>
    <w:rsid w:val="00F408A6"/>
    <w:rsid w:val="00F42270"/>
    <w:rsid w:val="00F64C20"/>
    <w:rsid w:val="00F64DFC"/>
    <w:rsid w:val="00F661BC"/>
    <w:rsid w:val="00F767FE"/>
    <w:rsid w:val="00F77027"/>
    <w:rsid w:val="00F81AA8"/>
    <w:rsid w:val="00F84719"/>
    <w:rsid w:val="00F85AE6"/>
    <w:rsid w:val="00F86AC7"/>
    <w:rsid w:val="00F974EB"/>
    <w:rsid w:val="00FA03CB"/>
    <w:rsid w:val="00FA174B"/>
    <w:rsid w:val="00FA3440"/>
    <w:rsid w:val="00FA7840"/>
    <w:rsid w:val="00FB0405"/>
    <w:rsid w:val="00FB3D80"/>
    <w:rsid w:val="00FB5C7B"/>
    <w:rsid w:val="00FC1B49"/>
    <w:rsid w:val="00FE20B3"/>
    <w:rsid w:val="00FE4E7C"/>
    <w:rsid w:val="00FF2931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206A4"/>
  <w15:chartTrackingRefBased/>
  <w15:docId w15:val="{0E054900-9C11-4C50-BB7D-15B0870C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901F1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89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06D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06DEA"/>
  </w:style>
  <w:style w:type="paragraph" w:styleId="a6">
    <w:name w:val="footer"/>
    <w:basedOn w:val="a"/>
    <w:link w:val="Char0"/>
    <w:uiPriority w:val="99"/>
    <w:unhideWhenUsed/>
    <w:rsid w:val="00406D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06DEA"/>
  </w:style>
  <w:style w:type="paragraph" w:styleId="a7">
    <w:name w:val="Balloon Text"/>
    <w:basedOn w:val="a"/>
    <w:link w:val="Char1"/>
    <w:uiPriority w:val="99"/>
    <w:semiHidden/>
    <w:unhideWhenUsed/>
    <w:rsid w:val="005F11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F117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66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SCI</cp:lastModifiedBy>
  <cp:revision>356</cp:revision>
  <cp:lastPrinted>2021-12-21T00:52:00Z</cp:lastPrinted>
  <dcterms:created xsi:type="dcterms:W3CDTF">2021-08-13T09:24:00Z</dcterms:created>
  <dcterms:modified xsi:type="dcterms:W3CDTF">2021-12-21T06:42:00Z</dcterms:modified>
</cp:coreProperties>
</file>